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6E340244" w:rsidR="00634285" w:rsidRPr="00045C62" w:rsidRDefault="00B41E67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28.04.2021</w:t>
          </w:r>
        </w:p>
      </w:sdtContent>
    </w:sdt>
    <w:p w14:paraId="114CDEAC" w14:textId="4D974278" w:rsidR="008058D7" w:rsidRDefault="00B41E67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sdt>
        <w:sdtPr>
          <w:rPr>
            <w:rFonts w:ascii="DejaVuSans-Bold" w:hAnsi="DejaVuSans-Bold" w:cs="DejaVuSans-Bold"/>
            <w:b/>
            <w:bCs/>
            <w:sz w:val="24"/>
            <w:szCs w:val="24"/>
            <w:lang w:val="en-US"/>
          </w:rPr>
          <w:id w:val="46351522"/>
          <w:placeholder>
            <w:docPart w:val="9E672E7E476C4F9D9169071BF1DFE74C"/>
          </w:placeholder>
          <w:text/>
        </w:sdtPr>
        <w:sdtContent>
          <w:r w:rsidRPr="00B41E67">
            <w:rPr>
              <w:rFonts w:ascii="DejaVuSans-Bold" w:hAnsi="DejaVuSans-Bold" w:cs="DejaVuSans-Bold"/>
              <w:b/>
              <w:bCs/>
              <w:sz w:val="24"/>
              <w:szCs w:val="24"/>
              <w:lang w:val="en-US"/>
            </w:rPr>
            <w:t xml:space="preserve"> SC INTECH SOLUTIONS SRL - </w:t>
          </w:r>
          <w:proofErr w:type="gramStart"/>
          <w:r w:rsidRPr="00B41E67">
            <w:rPr>
              <w:rFonts w:ascii="DejaVuSans-Bold" w:hAnsi="DejaVuSans-Bold" w:cs="DejaVuSans-Bold"/>
              <w:b/>
              <w:bCs/>
              <w:sz w:val="24"/>
              <w:szCs w:val="24"/>
              <w:lang w:val="en-US"/>
            </w:rPr>
            <w:t>PROIECT ”GRANTURI</w:t>
          </w:r>
          <w:proofErr w:type="gramEnd"/>
          <w:r w:rsidRPr="00B41E67">
            <w:rPr>
              <w:rFonts w:ascii="DejaVuSans-Bold" w:hAnsi="DejaVuSans-Bold" w:cs="DejaVuSans-Bold"/>
              <w:b/>
              <w:bCs/>
              <w:sz w:val="24"/>
              <w:szCs w:val="24"/>
              <w:lang w:val="en-US"/>
            </w:rPr>
            <w:t xml:space="preserve"> PENTRU CAPITAL DE LUCRU” ACORDATE BENEFICIARILOR IMM-URI CU ACTIVITATEA ECONOMICA IN UNUL DIN DOMENIILE DE ACTIVITATE PREVAZUTE IN ANEXA NR 2 CONTRACT DE FINANTARE NR. M2-8727 din 22-04-2021 </w:t>
          </w:r>
        </w:sdtContent>
      </w:sdt>
    </w:p>
    <w:p w14:paraId="12ACDDDC" w14:textId="77777777" w:rsidR="00DB11BF" w:rsidRDefault="00DB11BF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5A6A8363" w14:textId="010209E6" w:rsidR="00C2279C" w:rsidRPr="00DB11BF" w:rsidRDefault="00877008" w:rsidP="00DB11BF">
      <w:pPr>
        <w:spacing w:line="0" w:lineRule="atLeast"/>
        <w:jc w:val="both"/>
        <w:rPr>
          <w:rFonts w:ascii="Trebuchet MS" w:eastAsia="Trebuchet MS" w:hAnsi="Trebuchet MS"/>
          <w:color w:val="231F20"/>
          <w:sz w:val="22"/>
          <w:szCs w:val="22"/>
        </w:rPr>
      </w:pP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SC </w:t>
      </w:r>
      <w:r w:rsidR="00B41E67">
        <w:rPr>
          <w:rFonts w:ascii="Trebuchet MS" w:eastAsia="Trebuchet MS" w:hAnsi="Trebuchet MS"/>
          <w:color w:val="231F20"/>
          <w:sz w:val="22"/>
          <w:szCs w:val="22"/>
        </w:rPr>
        <w:t>INTECH SOLUTIONS</w:t>
      </w: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SRL </w:t>
      </w:r>
      <w:r w:rsidR="00F12C54"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</w:t>
      </w:r>
      <w:r w:rsidR="00A7720A" w:rsidRPr="00DB11BF">
        <w:rPr>
          <w:rFonts w:ascii="Trebuchet MS" w:eastAsia="Trebuchet MS" w:hAnsi="Trebuchet MS"/>
          <w:color w:val="231F20"/>
          <w:sz w:val="22"/>
          <w:szCs w:val="22"/>
        </w:rPr>
        <w:t>anunta lansarea proiectul cu titlul ”</w:t>
      </w:r>
      <w:r w:rsidR="009D0972" w:rsidRPr="00DB11BF">
        <w:rPr>
          <w:rFonts w:ascii="Trebuchet MS" w:eastAsia="Trebuchet MS" w:hAnsi="Trebuchet MS"/>
          <w:color w:val="231F20"/>
          <w:sz w:val="22"/>
          <w:szCs w:val="22"/>
        </w:rPr>
        <w:t>Grant</w:t>
      </w:r>
      <w:r w:rsidR="00A7720A"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” </w:t>
      </w:r>
      <w:r w:rsidR="00EA5BDA">
        <w:rPr>
          <w:rFonts w:ascii="Trebuchet MS" w:eastAsia="Trebuchet MS" w:hAnsi="Trebuchet MS"/>
          <w:color w:val="231F20"/>
          <w:sz w:val="22"/>
          <w:szCs w:val="22"/>
        </w:rPr>
        <w:t xml:space="preserve"> </w:t>
      </w:r>
      <w:r w:rsidR="00C2279C"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proiect  nr RUE </w:t>
      </w:r>
      <w:r w:rsidR="00DB11BF" w:rsidRPr="00DB11BF">
        <w:rPr>
          <w:rFonts w:ascii="Trebuchet MS" w:eastAsia="Trebuchet MS" w:hAnsi="Trebuchet MS"/>
          <w:color w:val="231F20"/>
          <w:sz w:val="22"/>
          <w:szCs w:val="22"/>
        </w:rPr>
        <w:t>M2-</w:t>
      </w:r>
      <w:r w:rsidR="00B41E67">
        <w:rPr>
          <w:rFonts w:ascii="Trebuchet MS" w:eastAsia="Trebuchet MS" w:hAnsi="Trebuchet MS"/>
          <w:color w:val="231F20"/>
          <w:sz w:val="22"/>
          <w:szCs w:val="22"/>
        </w:rPr>
        <w:t>8727</w:t>
      </w:r>
      <w:r w:rsidR="00F12C54"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înscris în cadrul Măsurii ”Granturi pentru capital de lucru”, instituită prin OUG nr 130/2020.</w:t>
      </w:r>
    </w:p>
    <w:p w14:paraId="6B42E842" w14:textId="1FECDF06" w:rsidR="00A7720A" w:rsidRPr="00DB11BF" w:rsidRDefault="00A7720A" w:rsidP="00DB11BF">
      <w:pPr>
        <w:spacing w:line="0" w:lineRule="atLeast"/>
        <w:jc w:val="both"/>
        <w:rPr>
          <w:rFonts w:ascii="Trebuchet MS" w:eastAsia="Trebuchet MS" w:hAnsi="Trebuchet MS"/>
          <w:color w:val="231F20"/>
          <w:sz w:val="22"/>
          <w:szCs w:val="22"/>
        </w:rPr>
      </w:pP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Proiectul se </w:t>
      </w:r>
      <w:r w:rsidR="00F12C54" w:rsidRPr="00DB11BF">
        <w:rPr>
          <w:rFonts w:ascii="Trebuchet MS" w:eastAsia="Trebuchet MS" w:hAnsi="Trebuchet MS"/>
          <w:color w:val="231F20"/>
          <w:sz w:val="22"/>
          <w:szCs w:val="22"/>
        </w:rPr>
        <w:t>derulează</w:t>
      </w: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pe o perioada de maxim 12 luni, </w:t>
      </w:r>
      <w:r w:rsidR="00F12C54" w:rsidRPr="00DB11BF">
        <w:rPr>
          <w:rFonts w:ascii="Trebuchet MS" w:eastAsia="Trebuchet MS" w:hAnsi="Trebuchet MS"/>
          <w:color w:val="231F20"/>
          <w:sz w:val="22"/>
          <w:szCs w:val="22"/>
        </w:rPr>
        <w:t>începând</w:t>
      </w: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cu data </w:t>
      </w:r>
      <w:r w:rsidR="00F12C54" w:rsidRPr="00DB11BF">
        <w:rPr>
          <w:rFonts w:ascii="Trebuchet MS" w:eastAsia="Trebuchet MS" w:hAnsi="Trebuchet MS"/>
          <w:color w:val="231F20"/>
          <w:sz w:val="22"/>
          <w:szCs w:val="22"/>
        </w:rPr>
        <w:t>semnării</w:t>
      </w: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contractului de </w:t>
      </w:r>
      <w:r w:rsidR="00F12C54" w:rsidRPr="00DB11BF">
        <w:rPr>
          <w:rFonts w:ascii="Trebuchet MS" w:eastAsia="Trebuchet MS" w:hAnsi="Trebuchet MS"/>
          <w:color w:val="231F20"/>
          <w:sz w:val="22"/>
          <w:szCs w:val="22"/>
        </w:rPr>
        <w:t>finanțare cu Ministerul Economiei, Energiei si Mediului de Afaceri/ AIMMAIPE</w:t>
      </w:r>
      <w:r w:rsidR="00025BF7">
        <w:rPr>
          <w:rFonts w:ascii="Trebuchet MS" w:eastAsia="Trebuchet MS" w:hAnsi="Trebuchet MS"/>
          <w:color w:val="231F20"/>
          <w:sz w:val="22"/>
          <w:szCs w:val="22"/>
        </w:rPr>
        <w:t>,</w:t>
      </w: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respectiv </w:t>
      </w:r>
      <w:r w:rsidR="00DB11BF" w:rsidRPr="00DB11BF">
        <w:rPr>
          <w:rFonts w:ascii="Trebuchet MS" w:eastAsia="Trebuchet MS" w:hAnsi="Trebuchet MS"/>
          <w:color w:val="231F20"/>
          <w:sz w:val="22"/>
          <w:szCs w:val="22"/>
        </w:rPr>
        <w:t>M2-</w:t>
      </w:r>
      <w:r w:rsidR="00B41E67">
        <w:rPr>
          <w:rFonts w:ascii="Trebuchet MS" w:eastAsia="Trebuchet MS" w:hAnsi="Trebuchet MS"/>
          <w:color w:val="231F20"/>
          <w:sz w:val="22"/>
          <w:szCs w:val="22"/>
        </w:rPr>
        <w:t>8727</w:t>
      </w:r>
      <w:r w:rsidR="00DB11BF"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din </w:t>
      </w:r>
      <w:r w:rsidR="00B41E67">
        <w:rPr>
          <w:rFonts w:ascii="Trebuchet MS" w:eastAsia="Trebuchet MS" w:hAnsi="Trebuchet MS"/>
          <w:color w:val="231F20"/>
          <w:sz w:val="22"/>
          <w:szCs w:val="22"/>
        </w:rPr>
        <w:t>22</w:t>
      </w:r>
      <w:r w:rsidR="009D0972" w:rsidRPr="00DB11BF">
        <w:rPr>
          <w:rFonts w:ascii="Trebuchet MS" w:eastAsia="Trebuchet MS" w:hAnsi="Trebuchet MS"/>
          <w:color w:val="231F20"/>
          <w:sz w:val="22"/>
          <w:szCs w:val="22"/>
        </w:rPr>
        <w:t>.04.2021.</w:t>
      </w: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</w:t>
      </w:r>
    </w:p>
    <w:p w14:paraId="0BA8427F" w14:textId="0E5E35C1" w:rsidR="00A7720A" w:rsidRPr="00DB11BF" w:rsidRDefault="00A7720A" w:rsidP="00DB11BF">
      <w:pPr>
        <w:autoSpaceDE w:val="0"/>
        <w:autoSpaceDN w:val="0"/>
        <w:adjustRightInd w:val="0"/>
        <w:jc w:val="both"/>
        <w:rPr>
          <w:rFonts w:asciiTheme="minorHAnsi" w:eastAsia="Trebuchet MS" w:hAnsiTheme="minorHAnsi" w:cstheme="minorHAnsi"/>
          <w:color w:val="231F20"/>
          <w:sz w:val="22"/>
          <w:szCs w:val="22"/>
        </w:rPr>
      </w:pP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Obiectivul proiectului </w:t>
      </w:r>
      <w:r w:rsidR="00F12C54" w:rsidRPr="00DB11BF">
        <w:rPr>
          <w:rFonts w:ascii="Trebuchet MS" w:eastAsia="Trebuchet MS" w:hAnsi="Trebuchet MS"/>
          <w:color w:val="231F20"/>
          <w:sz w:val="22"/>
          <w:szCs w:val="22"/>
        </w:rPr>
        <w:t>îl</w:t>
      </w: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</w:t>
      </w:r>
      <w:r w:rsidR="00F12C54" w:rsidRPr="00DB11BF">
        <w:rPr>
          <w:rFonts w:ascii="Trebuchet MS" w:eastAsia="Trebuchet MS" w:hAnsi="Trebuchet MS"/>
          <w:color w:val="231F20"/>
          <w:sz w:val="22"/>
          <w:szCs w:val="22"/>
        </w:rPr>
        <w:t>reprezintă</w:t>
      </w: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sprijinirea</w:t>
      </w:r>
      <w:r w:rsidR="00DB11BF"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SC </w:t>
      </w:r>
      <w:r w:rsidR="00B41E67">
        <w:rPr>
          <w:rFonts w:ascii="Trebuchet MS" w:eastAsia="Trebuchet MS" w:hAnsi="Trebuchet MS"/>
          <w:color w:val="231F20"/>
          <w:sz w:val="22"/>
          <w:szCs w:val="22"/>
        </w:rPr>
        <w:t>INTECH SOLUTIONS</w:t>
      </w:r>
      <w:r w:rsidR="00DB11BF"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SRL - </w:t>
      </w:r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PROIECT COFINANȚAT DIN FONDUL EUROPEAN DE DEZVOLTARE REGIONALA PRIN PROGRAMUL OPERAȚIONAL COMPETITIVITATE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Axa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prioritară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3 -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Sprijinirea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IMM-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urilor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ca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reacție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la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pandemia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COVID-19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Prioritatea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de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investiții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3d -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Sprijinirea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capacității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IMM-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urilor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de a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crește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pe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piețele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regionale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,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naționale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și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internaționale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și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de a se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angaja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în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procesele</w:t>
      </w:r>
      <w:proofErr w:type="spellEnd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 xml:space="preserve"> de </w:t>
      </w:r>
      <w:proofErr w:type="spellStart"/>
      <w:r w:rsidR="00DB11BF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inovare</w:t>
      </w:r>
      <w:proofErr w:type="spellEnd"/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</w:t>
      </w:r>
    </w:p>
    <w:p w14:paraId="2C2E3490" w14:textId="77777777" w:rsidR="00A7720A" w:rsidRPr="00DB11BF" w:rsidRDefault="00A7720A" w:rsidP="00DB11BF">
      <w:pPr>
        <w:spacing w:line="0" w:lineRule="atLeast"/>
        <w:jc w:val="both"/>
        <w:rPr>
          <w:rFonts w:ascii="Trebuchet MS" w:eastAsia="Trebuchet MS" w:hAnsi="Trebuchet MS"/>
          <w:color w:val="231F20"/>
          <w:sz w:val="22"/>
          <w:szCs w:val="22"/>
        </w:rPr>
      </w:pP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Proiectul are printre principalele rezultate, următoarele: </w:t>
      </w:r>
    </w:p>
    <w:p w14:paraId="0E7F54FA" w14:textId="16064EFE" w:rsidR="00A7720A" w:rsidRPr="00DB11BF" w:rsidRDefault="00A7720A" w:rsidP="00DB11BF">
      <w:pPr>
        <w:spacing w:line="0" w:lineRule="atLeast"/>
        <w:jc w:val="both"/>
        <w:rPr>
          <w:rFonts w:ascii="Trebuchet MS" w:eastAsia="Trebuchet MS" w:hAnsi="Trebuchet MS"/>
          <w:color w:val="231F20"/>
          <w:sz w:val="22"/>
          <w:szCs w:val="22"/>
        </w:rPr>
      </w:pPr>
      <w:r w:rsidRPr="00DB11BF">
        <w:rPr>
          <w:rFonts w:ascii="Trebuchet MS" w:eastAsia="Trebuchet MS" w:hAnsi="Trebuchet MS"/>
          <w:color w:val="231F20"/>
          <w:sz w:val="22"/>
          <w:szCs w:val="22"/>
        </w:rPr>
        <w:t>-</w:t>
      </w:r>
      <w:r w:rsidR="00F12C54" w:rsidRPr="00DB11BF">
        <w:rPr>
          <w:rFonts w:ascii="Trebuchet MS" w:eastAsia="Trebuchet MS" w:hAnsi="Trebuchet MS"/>
          <w:color w:val="231F20"/>
          <w:sz w:val="22"/>
          <w:szCs w:val="22"/>
        </w:rPr>
        <w:t>menținerea</w:t>
      </w: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</w:t>
      </w:r>
      <w:r w:rsidR="00F12C54" w:rsidRPr="00DB11BF">
        <w:rPr>
          <w:rFonts w:ascii="Trebuchet MS" w:eastAsia="Trebuchet MS" w:hAnsi="Trebuchet MS"/>
          <w:color w:val="231F20"/>
          <w:sz w:val="22"/>
          <w:szCs w:val="22"/>
        </w:rPr>
        <w:t>activității</w:t>
      </w: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pe o perioada de minim 6 luni,</w:t>
      </w:r>
    </w:p>
    <w:p w14:paraId="76813EED" w14:textId="14B8D24F" w:rsidR="00A7720A" w:rsidRPr="00DB11BF" w:rsidRDefault="00A7720A" w:rsidP="00DB11BF">
      <w:pPr>
        <w:spacing w:line="0" w:lineRule="atLeast"/>
        <w:jc w:val="both"/>
        <w:rPr>
          <w:rFonts w:ascii="Trebuchet MS" w:eastAsia="Trebuchet MS" w:hAnsi="Trebuchet MS"/>
          <w:color w:val="231F20"/>
          <w:sz w:val="22"/>
          <w:szCs w:val="22"/>
        </w:rPr>
      </w:pPr>
      <w:r w:rsidRPr="00DB11BF">
        <w:rPr>
          <w:rFonts w:ascii="Trebuchet MS" w:eastAsia="Trebuchet MS" w:hAnsi="Trebuchet MS"/>
          <w:color w:val="231F20"/>
          <w:sz w:val="22"/>
          <w:szCs w:val="22"/>
        </w:rPr>
        <w:t>-</w:t>
      </w:r>
      <w:r w:rsidR="00F12C54" w:rsidRPr="00DB11BF">
        <w:rPr>
          <w:rFonts w:ascii="Trebuchet MS" w:eastAsia="Trebuchet MS" w:hAnsi="Trebuchet MS"/>
          <w:color w:val="231F20"/>
          <w:sz w:val="22"/>
          <w:szCs w:val="22"/>
        </w:rPr>
        <w:t>menținerea</w:t>
      </w:r>
      <w:r w:rsidR="00C2279C" w:rsidRPr="00DB11BF">
        <w:rPr>
          <w:rFonts w:ascii="Trebuchet MS" w:eastAsia="Trebuchet MS" w:hAnsi="Trebuchet MS"/>
          <w:color w:val="231F20"/>
          <w:sz w:val="22"/>
          <w:szCs w:val="22"/>
        </w:rPr>
        <w:t>/</w:t>
      </w:r>
      <w:r w:rsidR="00C2279C" w:rsidRPr="00DB11BF">
        <w:rPr>
          <w:rFonts w:ascii="Trebuchet MS" w:eastAsia="Trebuchet MS" w:hAnsi="Trebuchet MS"/>
          <w:sz w:val="22"/>
          <w:szCs w:val="22"/>
        </w:rPr>
        <w:t>suplimentarea</w:t>
      </w:r>
      <w:r w:rsidR="00C2279C" w:rsidRPr="00DB11BF">
        <w:rPr>
          <w:rFonts w:ascii="Trebuchet MS" w:eastAsia="Trebuchet MS" w:hAnsi="Trebuchet MS"/>
          <w:color w:val="FF0000"/>
          <w:sz w:val="22"/>
          <w:szCs w:val="22"/>
        </w:rPr>
        <w:t xml:space="preserve"> </w:t>
      </w:r>
      <w:r w:rsidR="00F12C54" w:rsidRPr="00DB11BF">
        <w:rPr>
          <w:rFonts w:ascii="Trebuchet MS" w:eastAsia="Trebuchet MS" w:hAnsi="Trebuchet MS"/>
          <w:color w:val="231F20"/>
          <w:sz w:val="22"/>
          <w:szCs w:val="22"/>
        </w:rPr>
        <w:t>numărului</w:t>
      </w:r>
      <w:r w:rsidR="00C2279C"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Pr="00DB11BF" w:rsidRDefault="00F12C54" w:rsidP="00DB11BF">
      <w:pPr>
        <w:spacing w:line="0" w:lineRule="atLeast"/>
        <w:jc w:val="both"/>
        <w:rPr>
          <w:rFonts w:ascii="Trebuchet MS" w:eastAsia="Trebuchet MS" w:hAnsi="Trebuchet MS"/>
          <w:color w:val="231F20"/>
          <w:sz w:val="22"/>
          <w:szCs w:val="22"/>
        </w:rPr>
      </w:pPr>
    </w:p>
    <w:p w14:paraId="78BE00B6" w14:textId="5D6E1FC0" w:rsidR="00A7720A" w:rsidRPr="00DB11BF" w:rsidRDefault="00C2279C" w:rsidP="00DB11BF">
      <w:pPr>
        <w:spacing w:line="0" w:lineRule="atLeast"/>
        <w:jc w:val="both"/>
        <w:rPr>
          <w:rFonts w:ascii="Trebuchet MS" w:eastAsia="Trebuchet MS" w:hAnsi="Trebuchet MS"/>
          <w:color w:val="231F20"/>
          <w:sz w:val="22"/>
          <w:szCs w:val="22"/>
        </w:rPr>
      </w:pP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Valoarea proiectului este de </w:t>
      </w:r>
      <w:r w:rsidR="00877008" w:rsidRPr="00DB11BF">
        <w:rPr>
          <w:rFonts w:ascii="Trebuchet MS" w:eastAsia="Trebuchet MS" w:hAnsi="Trebuchet MS"/>
          <w:color w:val="231F20"/>
          <w:sz w:val="22"/>
          <w:szCs w:val="22"/>
        </w:rPr>
        <w:t>834,813.75 lei</w:t>
      </w: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(valoarea totala) din care : </w:t>
      </w:r>
      <w:r w:rsidR="00877008" w:rsidRPr="00DB11BF">
        <w:rPr>
          <w:rFonts w:ascii="Trebuchet MS" w:hAnsi="Trebuchet MS" w:cs="DejaVuSans-Bold"/>
          <w:b/>
          <w:bCs/>
          <w:sz w:val="22"/>
          <w:szCs w:val="22"/>
          <w:lang w:val="en-US"/>
        </w:rPr>
        <w:t>725,925.00</w:t>
      </w:r>
      <w:r w:rsidR="00877008"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</w:t>
      </w:r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lei grant si </w:t>
      </w:r>
      <w:r w:rsidR="00877008" w:rsidRPr="00DB11BF">
        <w:rPr>
          <w:rFonts w:ascii="Trebuchet MS" w:hAnsi="Trebuchet MS" w:cstheme="minorHAnsi"/>
          <w:sz w:val="22"/>
          <w:szCs w:val="22"/>
          <w:lang w:val="en-US"/>
        </w:rPr>
        <w:t>108,888.75</w:t>
      </w:r>
      <w:r w:rsidR="00877008"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</w:t>
      </w:r>
      <w:r w:rsidRPr="00DB11BF">
        <w:rPr>
          <w:rFonts w:ascii="Trebuchet MS" w:eastAsia="Trebuchet MS" w:hAnsi="Trebuchet MS"/>
          <w:color w:val="231F20"/>
          <w:sz w:val="22"/>
          <w:szCs w:val="22"/>
        </w:rPr>
        <w:t>l</w:t>
      </w:r>
      <w:r w:rsidR="00F12C54" w:rsidRPr="00DB11BF">
        <w:rPr>
          <w:rFonts w:ascii="Trebuchet MS" w:eastAsia="Trebuchet MS" w:hAnsi="Trebuchet MS"/>
          <w:color w:val="231F20"/>
          <w:sz w:val="22"/>
          <w:szCs w:val="22"/>
        </w:rPr>
        <w:t>ei cofinanțare</w:t>
      </w:r>
      <w:r w:rsidRPr="00DB11BF">
        <w:rPr>
          <w:rFonts w:ascii="Trebuchet MS" w:eastAsia="Trebuchet MS" w:hAnsi="Trebuchet MS"/>
          <w:color w:val="231F20"/>
          <w:sz w:val="22"/>
          <w:szCs w:val="22"/>
        </w:rPr>
        <w:t>.</w:t>
      </w:r>
    </w:p>
    <w:p w14:paraId="4728B804" w14:textId="77777777" w:rsidR="00C2279C" w:rsidRPr="00DB11BF" w:rsidRDefault="00C2279C" w:rsidP="00DB11BF">
      <w:pPr>
        <w:spacing w:line="0" w:lineRule="atLeast"/>
        <w:jc w:val="both"/>
        <w:rPr>
          <w:rFonts w:ascii="Trebuchet MS" w:eastAsia="Trebuchet MS" w:hAnsi="Trebuchet MS"/>
          <w:color w:val="231F20"/>
          <w:sz w:val="22"/>
          <w:szCs w:val="22"/>
        </w:rPr>
      </w:pPr>
    </w:p>
    <w:p w14:paraId="7DE66724" w14:textId="77777777" w:rsidR="00A7720A" w:rsidRPr="00DB11BF" w:rsidRDefault="00A7720A" w:rsidP="00DB11BF">
      <w:pPr>
        <w:spacing w:line="0" w:lineRule="atLeast"/>
        <w:jc w:val="both"/>
        <w:rPr>
          <w:sz w:val="22"/>
          <w:szCs w:val="22"/>
        </w:rPr>
      </w:pPr>
    </w:p>
    <w:p w14:paraId="64447E2F" w14:textId="39265C92" w:rsidR="00634285" w:rsidRPr="00DB11BF" w:rsidRDefault="00634285" w:rsidP="00DB11BF">
      <w:pPr>
        <w:spacing w:line="0" w:lineRule="atLeast"/>
        <w:jc w:val="both"/>
        <w:rPr>
          <w:rFonts w:ascii="Trebuchet MS" w:eastAsia="Trebuchet MS" w:hAnsi="Trebuchet MS"/>
          <w:color w:val="231F20"/>
          <w:sz w:val="22"/>
          <w:szCs w:val="22"/>
        </w:rPr>
      </w:pPr>
      <w:r w:rsidRPr="00DB11BF">
        <w:rPr>
          <w:rFonts w:ascii="Trebuchet MS" w:eastAsia="Trebuchet MS" w:hAnsi="Trebuchet MS"/>
          <w:color w:val="231F20"/>
          <w:sz w:val="22"/>
          <w:szCs w:val="22"/>
        </w:rPr>
        <w:t>Proiect cofinanțat din Fondul</w:t>
      </w:r>
      <w:r w:rsidR="00246A92"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2"/>
            <w:szCs w:val="22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 w:rsidRPr="00DB11BF">
            <w:rPr>
              <w:rFonts w:ascii="Trebuchet MS" w:eastAsia="Trebuchet MS" w:hAnsi="Trebuchet MS"/>
              <w:color w:val="231F20"/>
              <w:sz w:val="22"/>
              <w:szCs w:val="22"/>
            </w:rPr>
            <w:t>European de Dezvoltare Regionala</w:t>
          </w:r>
        </w:sdtContent>
      </w:sdt>
      <w:r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 </w:t>
      </w:r>
      <w:r w:rsidR="000F3DAC" w:rsidRPr="00DB11BF">
        <w:rPr>
          <w:rFonts w:ascii="Trebuchet MS" w:eastAsia="Trebuchet MS" w:hAnsi="Trebuchet MS"/>
          <w:color w:val="231F20"/>
          <w:sz w:val="22"/>
          <w:szCs w:val="22"/>
        </w:rPr>
        <w:t xml:space="preserve">prin Programul </w:t>
      </w:r>
      <w:sdt>
        <w:sdtPr>
          <w:rPr>
            <w:rFonts w:ascii="Trebuchet MS" w:eastAsia="Trebuchet MS" w:hAnsi="Trebuchet MS"/>
            <w:color w:val="231F20"/>
            <w:sz w:val="22"/>
            <w:szCs w:val="22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 w:rsidRPr="00DB11BF">
            <w:rPr>
              <w:rFonts w:ascii="Trebuchet MS" w:eastAsia="Trebuchet MS" w:hAnsi="Trebuchet MS"/>
              <w:color w:val="231F20"/>
              <w:sz w:val="22"/>
              <w:szCs w:val="22"/>
            </w:rPr>
            <w:t>Operațional</w:t>
          </w:r>
          <w:r w:rsidR="00A7720A" w:rsidRPr="00DB11BF">
            <w:rPr>
              <w:rFonts w:ascii="Trebuchet MS" w:eastAsia="Trebuchet MS" w:hAnsi="Trebuchet MS"/>
              <w:color w:val="231F20"/>
              <w:sz w:val="22"/>
              <w:szCs w:val="22"/>
            </w:rPr>
            <w:t xml:space="preserve"> Competitivitate</w:t>
          </w:r>
          <w:r w:rsidR="00EF6BCB" w:rsidRPr="00DB11BF">
            <w:rPr>
              <w:rFonts w:ascii="Trebuchet MS" w:eastAsia="Trebuchet MS" w:hAnsi="Trebuchet MS"/>
              <w:color w:val="231F20"/>
              <w:sz w:val="22"/>
              <w:szCs w:val="22"/>
            </w:rPr>
            <w:t xml:space="preserve"> 2014-2020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0E3EC2E8" w14:textId="6E598546" w:rsidR="00634285" w:rsidRPr="00124899" w:rsidRDefault="00DB11BF" w:rsidP="004E7B8A">
          <w:pPr>
            <w:spacing w:line="0" w:lineRule="atLeast"/>
            <w:rPr>
              <w:rFonts w:ascii="Trebuchet MS" w:hAnsi="Trebuchet MS"/>
            </w:rPr>
          </w:pP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Date de contact: </w:t>
          </w:r>
          <w:r w:rsidR="009D0972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SC </w:t>
          </w:r>
          <w:r w:rsidR="00D90593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INTECH SOLUTIONS </w:t>
          </w:r>
          <w:r w:rsidR="009D0972">
            <w:rPr>
              <w:rFonts w:ascii="Trebuchet MS" w:eastAsia="Trebuchet MS" w:hAnsi="Trebuchet MS"/>
              <w:color w:val="231F20"/>
              <w:sz w:val="24"/>
              <w:szCs w:val="24"/>
            </w:rPr>
            <w:t>SRL</w:t>
          </w: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- Str. </w:t>
          </w:r>
          <w:r w:rsidR="00D90593">
            <w:rPr>
              <w:rFonts w:ascii="Trebuchet MS" w:eastAsia="Trebuchet MS" w:hAnsi="Trebuchet MS"/>
              <w:color w:val="231F20"/>
              <w:sz w:val="24"/>
              <w:szCs w:val="24"/>
            </w:rPr>
            <w:t>Macinului</w:t>
          </w: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>, Nr.29, Craiova, Dolj</w:t>
          </w:r>
        </w:p>
      </w:sdtContent>
    </w:sdt>
    <w:p w14:paraId="18C7E7DF" w14:textId="713A5ABF" w:rsidR="00C35E30" w:rsidRDefault="00C2279C" w:rsidP="00DB11BF">
      <w:pPr>
        <w:pStyle w:val="NoSpacing"/>
      </w:pPr>
      <w:r>
        <w:t>Persoană de contact:</w:t>
      </w:r>
      <w:r w:rsidR="00DB11BF">
        <w:t xml:space="preserve"> </w:t>
      </w:r>
      <w:r w:rsidR="00D90593">
        <w:t>Frasinoi Ancuta</w:t>
      </w:r>
      <w:r w:rsidR="00DB11BF">
        <w:t xml:space="preserve">, Tel. </w:t>
      </w:r>
      <w:r w:rsidR="00D90593" w:rsidRPr="00D90593">
        <w:t>+40 726 192 311</w:t>
      </w:r>
    </w:p>
    <w:p w14:paraId="0B7956BF" w14:textId="2919A280" w:rsidR="00877008" w:rsidRPr="00F12C54" w:rsidRDefault="00025BF7" w:rsidP="00025BF7">
      <w:pP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e-mail: </w:t>
      </w:r>
      <w:r w:rsidR="00D90593" w:rsidRPr="00D9059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ancuta.frasinoi@intechsolutions.ro</w:t>
      </w:r>
    </w:p>
    <w:sectPr w:rsidR="00877008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080D" w14:textId="77777777" w:rsidR="0013320D" w:rsidRDefault="0013320D" w:rsidP="00AB1717">
      <w:r>
        <w:separator/>
      </w:r>
    </w:p>
  </w:endnote>
  <w:endnote w:type="continuationSeparator" w:id="0">
    <w:p w14:paraId="232A2CB5" w14:textId="77777777" w:rsidR="0013320D" w:rsidRDefault="0013320D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FBF7E85" w:rsidR="00AB1717" w:rsidRDefault="00D90593" w:rsidP="00EF6BCB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1A626F2" wp14:editId="3BFB51AE">
          <wp:simplePos x="0" y="0"/>
          <wp:positionH relativeFrom="column">
            <wp:posOffset>1927860</wp:posOffset>
          </wp:positionH>
          <wp:positionV relativeFrom="paragraph">
            <wp:posOffset>-200660</wp:posOffset>
          </wp:positionV>
          <wp:extent cx="1765300" cy="9779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682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818E25" wp14:editId="21C16FA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3AE2" w14:textId="77777777" w:rsidR="0013320D" w:rsidRDefault="0013320D" w:rsidP="00AB1717">
      <w:r>
        <w:separator/>
      </w:r>
    </w:p>
  </w:footnote>
  <w:footnote w:type="continuationSeparator" w:id="0">
    <w:p w14:paraId="0606D53F" w14:textId="77777777" w:rsidR="0013320D" w:rsidRDefault="0013320D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25BF7"/>
    <w:rsid w:val="00045C62"/>
    <w:rsid w:val="000A6867"/>
    <w:rsid w:val="000C2E11"/>
    <w:rsid w:val="000E2DE4"/>
    <w:rsid w:val="000F306E"/>
    <w:rsid w:val="000F3DAC"/>
    <w:rsid w:val="000F4924"/>
    <w:rsid w:val="0013320D"/>
    <w:rsid w:val="001E122F"/>
    <w:rsid w:val="001E65EA"/>
    <w:rsid w:val="0023057F"/>
    <w:rsid w:val="00246A92"/>
    <w:rsid w:val="002C1977"/>
    <w:rsid w:val="002E226E"/>
    <w:rsid w:val="002E2DAE"/>
    <w:rsid w:val="00367B3C"/>
    <w:rsid w:val="003700DE"/>
    <w:rsid w:val="003B196B"/>
    <w:rsid w:val="003C29FD"/>
    <w:rsid w:val="0040230B"/>
    <w:rsid w:val="00435098"/>
    <w:rsid w:val="00474D39"/>
    <w:rsid w:val="0048332C"/>
    <w:rsid w:val="004914E6"/>
    <w:rsid w:val="004E7B8A"/>
    <w:rsid w:val="0057064E"/>
    <w:rsid w:val="00574D74"/>
    <w:rsid w:val="00590816"/>
    <w:rsid w:val="00620682"/>
    <w:rsid w:val="00634285"/>
    <w:rsid w:val="006D53E3"/>
    <w:rsid w:val="00797878"/>
    <w:rsid w:val="007D1F97"/>
    <w:rsid w:val="008058D7"/>
    <w:rsid w:val="00807DEE"/>
    <w:rsid w:val="00816E71"/>
    <w:rsid w:val="00833D62"/>
    <w:rsid w:val="00842048"/>
    <w:rsid w:val="00877008"/>
    <w:rsid w:val="008B77B4"/>
    <w:rsid w:val="008E7D46"/>
    <w:rsid w:val="00950BCB"/>
    <w:rsid w:val="009D0972"/>
    <w:rsid w:val="00A02386"/>
    <w:rsid w:val="00A7720A"/>
    <w:rsid w:val="00AA0560"/>
    <w:rsid w:val="00AB1717"/>
    <w:rsid w:val="00B41E67"/>
    <w:rsid w:val="00C063D5"/>
    <w:rsid w:val="00C2279C"/>
    <w:rsid w:val="00C35E30"/>
    <w:rsid w:val="00C36209"/>
    <w:rsid w:val="00C7407E"/>
    <w:rsid w:val="00D45934"/>
    <w:rsid w:val="00D66A9D"/>
    <w:rsid w:val="00D73098"/>
    <w:rsid w:val="00D744C2"/>
    <w:rsid w:val="00D90593"/>
    <w:rsid w:val="00DA08EA"/>
    <w:rsid w:val="00DB11BF"/>
    <w:rsid w:val="00EA5BDA"/>
    <w:rsid w:val="00EC532B"/>
    <w:rsid w:val="00ED5347"/>
    <w:rsid w:val="00EF53ED"/>
    <w:rsid w:val="00EF6BCB"/>
    <w:rsid w:val="00F12C54"/>
    <w:rsid w:val="00F810E6"/>
    <w:rsid w:val="00FA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17659"/>
    <w:rsid w:val="00164F53"/>
    <w:rsid w:val="00270263"/>
    <w:rsid w:val="003720C0"/>
    <w:rsid w:val="005B65AC"/>
    <w:rsid w:val="006D5C4E"/>
    <w:rsid w:val="00722EBC"/>
    <w:rsid w:val="00E744D7"/>
    <w:rsid w:val="00EF1393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A572-0570-4193-A58F-11637141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Lenovo</cp:lastModifiedBy>
  <cp:revision>2</cp:revision>
  <cp:lastPrinted>2021-04-28T12:08:00Z</cp:lastPrinted>
  <dcterms:created xsi:type="dcterms:W3CDTF">2021-04-28T13:59:00Z</dcterms:created>
  <dcterms:modified xsi:type="dcterms:W3CDTF">2021-04-28T13:59:00Z</dcterms:modified>
</cp:coreProperties>
</file>